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A2FA0" w14:textId="77777777" w:rsidR="00F3733C" w:rsidRPr="00B81748" w:rsidRDefault="00A57C5E">
      <w:pPr>
        <w:rPr>
          <w:rFonts w:ascii="Times New Roman" w:hAnsi="Times New Roman" w:cs="Times New Roman"/>
          <w:u w:val="single"/>
        </w:rPr>
      </w:pPr>
      <w:r w:rsidRPr="00B81748">
        <w:rPr>
          <w:rFonts w:ascii="Times New Roman" w:hAnsi="Times New Roman" w:cs="Times New Roman"/>
          <w:u w:val="single"/>
        </w:rPr>
        <w:t>Model Memorandum of Understanding</w:t>
      </w:r>
      <w:r w:rsidR="00301BCD" w:rsidRPr="00B81748">
        <w:rPr>
          <w:rFonts w:ascii="Times New Roman" w:hAnsi="Times New Roman" w:cs="Times New Roman"/>
          <w:u w:val="single"/>
        </w:rPr>
        <w:t xml:space="preserve"> Regarding DACA Affected Employees</w:t>
      </w:r>
    </w:p>
    <w:p w14:paraId="2771C553" w14:textId="570B4846" w:rsidR="00A57C5E" w:rsidRPr="00997965" w:rsidRDefault="00823184">
      <w:pPr>
        <w:rPr>
          <w:rFonts w:ascii="Times New Roman" w:hAnsi="Times New Roman" w:cs="Times New Roman"/>
        </w:rPr>
      </w:pPr>
      <w:r w:rsidRPr="00823184">
        <w:rPr>
          <w:rFonts w:ascii="Times New Roman" w:hAnsi="Times New Roman" w:cs="Times New Roman"/>
          <w:color w:val="0D0D0D" w:themeColor="text1" w:themeTint="F2"/>
          <w:szCs w:val="24"/>
          <w:shd w:val="clear" w:color="auto" w:fill="FFFFFF"/>
        </w:rPr>
        <w:t>On June 18, 2020: By a 5-4 vote, the U.S. Supreme Court ruled that the Trump administration’s decision to end the Deferred Action for Childhood Arrivals (DACA) program was arbitrary and capricious under the Administrative Procedure Act, blocking the administration’s 2017 attempt to terminate the program. </w:t>
      </w:r>
      <w:r>
        <w:rPr>
          <w:rFonts w:ascii="Times New Roman" w:hAnsi="Times New Roman" w:cs="Times New Roman"/>
          <w:color w:val="0D0D0D" w:themeColor="text1" w:themeTint="F2"/>
          <w:szCs w:val="24"/>
          <w:shd w:val="clear" w:color="auto" w:fill="FFFFFF"/>
        </w:rPr>
        <w:t xml:space="preserve">DACA remains under threat of termination. </w:t>
      </w:r>
      <w:r w:rsidR="00A57C5E" w:rsidRPr="00B81748">
        <w:rPr>
          <w:rFonts w:ascii="Times New Roman" w:hAnsi="Times New Roman" w:cs="Times New Roman"/>
        </w:rPr>
        <w:t xml:space="preserve">The DACA policy provided work authorization documents to nearly 800,000 young people who came to the United States as children. </w:t>
      </w:r>
      <w:r w:rsidR="00771B6E">
        <w:rPr>
          <w:rFonts w:ascii="Times New Roman" w:hAnsi="Times New Roman" w:cs="Times New Roman"/>
        </w:rPr>
        <w:t xml:space="preserve">The </w:t>
      </w:r>
      <w:r w:rsidR="00771B6E" w:rsidRPr="00997965">
        <w:rPr>
          <w:rFonts w:ascii="Times New Roman" w:hAnsi="Times New Roman" w:cs="Times New Roman"/>
          <w:u w:val="single"/>
        </w:rPr>
        <w:t>Employer</w:t>
      </w:r>
      <w:r w:rsidR="00771B6E">
        <w:rPr>
          <w:rFonts w:ascii="Times New Roman" w:hAnsi="Times New Roman" w:cs="Times New Roman"/>
        </w:rPr>
        <w:t xml:space="preserve"> (“Employer”) and the </w:t>
      </w:r>
      <w:r w:rsidR="00771B6E" w:rsidRPr="00997965">
        <w:rPr>
          <w:rFonts w:ascii="Times New Roman" w:hAnsi="Times New Roman" w:cs="Times New Roman"/>
          <w:u w:val="single"/>
        </w:rPr>
        <w:t>AFT Affiliate</w:t>
      </w:r>
      <w:r w:rsidR="00771B6E">
        <w:rPr>
          <w:rFonts w:ascii="Times New Roman" w:hAnsi="Times New Roman" w:cs="Times New Roman"/>
        </w:rPr>
        <w:t xml:space="preserve"> (“AFT”) recognize that the young people who have received DACA benefits are a valued and important part of our community. Because </w:t>
      </w:r>
      <w:r w:rsidR="002C57AD">
        <w:rPr>
          <w:rFonts w:ascii="Times New Roman" w:hAnsi="Times New Roman" w:cs="Times New Roman"/>
        </w:rPr>
        <w:t>the</w:t>
      </w:r>
      <w:r w:rsidR="00A57C5E" w:rsidRPr="00B81748">
        <w:rPr>
          <w:rFonts w:ascii="Times New Roman" w:hAnsi="Times New Roman" w:cs="Times New Roman"/>
        </w:rPr>
        <w:t xml:space="preserve"> termination of the DACA policy may affect the work authorization of employees of the </w:t>
      </w:r>
      <w:r w:rsidR="00771B6E" w:rsidRPr="00997965">
        <w:rPr>
          <w:rFonts w:ascii="Times New Roman" w:hAnsi="Times New Roman" w:cs="Times New Roman"/>
        </w:rPr>
        <w:t>Employer,</w:t>
      </w:r>
      <w:r w:rsidR="00A57C5E" w:rsidRPr="00997965">
        <w:rPr>
          <w:rFonts w:ascii="Times New Roman" w:hAnsi="Times New Roman" w:cs="Times New Roman"/>
        </w:rPr>
        <w:t xml:space="preserve"> the Employer and the </w:t>
      </w:r>
      <w:r w:rsidR="00771B6E" w:rsidRPr="00997965">
        <w:rPr>
          <w:rFonts w:ascii="Times New Roman" w:hAnsi="Times New Roman" w:cs="Times New Roman"/>
        </w:rPr>
        <w:t xml:space="preserve">AFT </w:t>
      </w:r>
      <w:r w:rsidR="00A57C5E" w:rsidRPr="00997965">
        <w:rPr>
          <w:rFonts w:ascii="Times New Roman" w:hAnsi="Times New Roman" w:cs="Times New Roman"/>
        </w:rPr>
        <w:t>agree to the following:</w:t>
      </w:r>
    </w:p>
    <w:p w14:paraId="52ABBD79" w14:textId="77777777" w:rsidR="002C57AD" w:rsidRPr="00B81748" w:rsidRDefault="002C57AD" w:rsidP="002C57AD">
      <w:pPr>
        <w:pStyle w:val="ListParagraph"/>
        <w:numPr>
          <w:ilvl w:val="0"/>
          <w:numId w:val="1"/>
        </w:numPr>
        <w:ind w:left="360"/>
        <w:rPr>
          <w:rFonts w:ascii="Times New Roman" w:hAnsi="Times New Roman" w:cs="Times New Roman"/>
        </w:rPr>
      </w:pPr>
      <w:r>
        <w:rPr>
          <w:rFonts w:ascii="Times New Roman" w:hAnsi="Times New Roman" w:cs="Times New Roman"/>
        </w:rPr>
        <w:t xml:space="preserve">The Employer reaffirms its commitment to equal opportunity in the workplace and shall not discriminate based on race, color, religion, national origin, sex, sexual orientation, </w:t>
      </w:r>
      <w:r w:rsidR="00FA19E3">
        <w:rPr>
          <w:rFonts w:ascii="Times New Roman" w:hAnsi="Times New Roman" w:cs="Times New Roman"/>
        </w:rPr>
        <w:t xml:space="preserve">gender identity, </w:t>
      </w:r>
      <w:r>
        <w:rPr>
          <w:rFonts w:ascii="Times New Roman" w:hAnsi="Times New Roman" w:cs="Times New Roman"/>
        </w:rPr>
        <w:t>age, disability, veteran status, or immigration or citizenship status.</w:t>
      </w:r>
    </w:p>
    <w:p w14:paraId="21909DE8" w14:textId="77777777" w:rsidR="002C57AD" w:rsidRDefault="002C57AD" w:rsidP="002C57AD">
      <w:pPr>
        <w:pStyle w:val="ListParagraph"/>
        <w:ind w:left="360"/>
        <w:rPr>
          <w:rFonts w:ascii="Times New Roman" w:hAnsi="Times New Roman" w:cs="Times New Roman"/>
        </w:rPr>
      </w:pPr>
    </w:p>
    <w:p w14:paraId="440683AE" w14:textId="77777777" w:rsidR="002C57AD" w:rsidRDefault="002C57AD" w:rsidP="002C57AD">
      <w:pPr>
        <w:pStyle w:val="ListParagraph"/>
        <w:numPr>
          <w:ilvl w:val="0"/>
          <w:numId w:val="1"/>
        </w:numPr>
        <w:ind w:left="360"/>
        <w:rPr>
          <w:rFonts w:ascii="Times New Roman" w:hAnsi="Times New Roman" w:cs="Times New Roman"/>
        </w:rPr>
      </w:pPr>
      <w:r>
        <w:rPr>
          <w:rFonts w:ascii="Times New Roman" w:hAnsi="Times New Roman" w:cs="Times New Roman"/>
        </w:rPr>
        <w:t xml:space="preserve">The Employer shall not inquire about or demand proof of immigration or citizenship status, except as required by law. </w:t>
      </w:r>
    </w:p>
    <w:p w14:paraId="48F67F1B" w14:textId="77777777" w:rsidR="002C57AD" w:rsidRPr="002C57AD" w:rsidRDefault="002C57AD" w:rsidP="002C57AD">
      <w:pPr>
        <w:pStyle w:val="ListParagraph"/>
        <w:rPr>
          <w:rFonts w:ascii="Times New Roman" w:hAnsi="Times New Roman" w:cs="Times New Roman"/>
        </w:rPr>
      </w:pPr>
    </w:p>
    <w:p w14:paraId="337700EE" w14:textId="77777777" w:rsidR="00265367" w:rsidRDefault="00265367" w:rsidP="00D63D16">
      <w:pPr>
        <w:pStyle w:val="ListParagraph"/>
        <w:numPr>
          <w:ilvl w:val="0"/>
          <w:numId w:val="1"/>
        </w:numPr>
        <w:spacing w:after="0"/>
        <w:ind w:left="360"/>
        <w:rPr>
          <w:rFonts w:ascii="Times New Roman" w:hAnsi="Times New Roman" w:cs="Times New Roman"/>
        </w:rPr>
      </w:pPr>
      <w:r>
        <w:rPr>
          <w:rFonts w:ascii="Times New Roman" w:hAnsi="Times New Roman" w:cs="Times New Roman"/>
        </w:rPr>
        <w:t xml:space="preserve">Upon written request, the Employer shall provide </w:t>
      </w:r>
      <w:r w:rsidR="002C57AD">
        <w:rPr>
          <w:rFonts w:ascii="Times New Roman" w:hAnsi="Times New Roman" w:cs="Times New Roman"/>
        </w:rPr>
        <w:t xml:space="preserve">for </w:t>
      </w:r>
      <w:r>
        <w:rPr>
          <w:rFonts w:ascii="Times New Roman" w:hAnsi="Times New Roman" w:cs="Times New Roman"/>
        </w:rPr>
        <w:t>legal consultation for any employee who</w:t>
      </w:r>
      <w:r w:rsidR="00D63D16">
        <w:rPr>
          <w:rFonts w:ascii="Times New Roman" w:hAnsi="Times New Roman" w:cs="Times New Roman"/>
        </w:rPr>
        <w:t xml:space="preserve"> has received a work authorization document </w:t>
      </w:r>
      <w:r>
        <w:rPr>
          <w:rFonts w:ascii="Times New Roman" w:hAnsi="Times New Roman" w:cs="Times New Roman"/>
        </w:rPr>
        <w:t>under DACA</w:t>
      </w:r>
      <w:r w:rsidR="0082001F">
        <w:rPr>
          <w:rFonts w:ascii="Times New Roman" w:hAnsi="Times New Roman" w:cs="Times New Roman"/>
        </w:rPr>
        <w:t xml:space="preserve"> (“affected employee”)</w:t>
      </w:r>
      <w:r>
        <w:rPr>
          <w:rFonts w:ascii="Times New Roman" w:hAnsi="Times New Roman" w:cs="Times New Roman"/>
        </w:rPr>
        <w:t xml:space="preserve"> in order to determine </w:t>
      </w:r>
      <w:r w:rsidR="00AC7B92">
        <w:rPr>
          <w:rFonts w:ascii="Times New Roman" w:hAnsi="Times New Roman" w:cs="Times New Roman"/>
        </w:rPr>
        <w:t>the extent to which</w:t>
      </w:r>
      <w:r>
        <w:rPr>
          <w:rFonts w:ascii="Times New Roman" w:hAnsi="Times New Roman" w:cs="Times New Roman"/>
        </w:rPr>
        <w:t xml:space="preserve"> said employee’s work status will be affected by the termination </w:t>
      </w:r>
      <w:r w:rsidR="00AC7B92">
        <w:rPr>
          <w:rFonts w:ascii="Times New Roman" w:hAnsi="Times New Roman" w:cs="Times New Roman"/>
        </w:rPr>
        <w:t>of DACA</w:t>
      </w:r>
      <w:r w:rsidR="00D63D16">
        <w:rPr>
          <w:rFonts w:ascii="Times New Roman" w:hAnsi="Times New Roman" w:cs="Times New Roman"/>
        </w:rPr>
        <w:t xml:space="preserve"> and whether said employee may be eligible for any employment-based immigrant or non-immigrant visas</w:t>
      </w:r>
      <w:r>
        <w:rPr>
          <w:rFonts w:ascii="Times New Roman" w:hAnsi="Times New Roman" w:cs="Times New Roman"/>
        </w:rPr>
        <w:t xml:space="preserve">. </w:t>
      </w:r>
      <w:r w:rsidR="00D63D16" w:rsidRPr="00B81748">
        <w:rPr>
          <w:rFonts w:ascii="Times New Roman" w:hAnsi="Times New Roman" w:cs="Times New Roman"/>
        </w:rPr>
        <w:t>Upon request by the AFT or an affected employee, the Employer will make all reasonable efforts to sponsor an affected employee for any employment-based immigrant or non-immigrant visas for which they are eligible.</w:t>
      </w:r>
    </w:p>
    <w:p w14:paraId="776B874B" w14:textId="77777777" w:rsidR="0082001F" w:rsidRPr="0082001F" w:rsidRDefault="0082001F" w:rsidP="0082001F">
      <w:pPr>
        <w:pStyle w:val="ListParagraph"/>
        <w:spacing w:after="0"/>
        <w:ind w:left="360"/>
        <w:rPr>
          <w:rFonts w:ascii="Times New Roman" w:hAnsi="Times New Roman" w:cs="Times New Roman"/>
        </w:rPr>
      </w:pPr>
    </w:p>
    <w:p w14:paraId="73324A78" w14:textId="77777777" w:rsidR="0082001F" w:rsidRDefault="007635DD" w:rsidP="0082001F">
      <w:pPr>
        <w:pStyle w:val="ListParagraph"/>
        <w:numPr>
          <w:ilvl w:val="0"/>
          <w:numId w:val="1"/>
        </w:numPr>
        <w:spacing w:after="0"/>
        <w:ind w:left="360"/>
        <w:rPr>
          <w:rFonts w:ascii="Times New Roman" w:hAnsi="Times New Roman" w:cs="Times New Roman"/>
        </w:rPr>
      </w:pPr>
      <w:r w:rsidRPr="00B81748">
        <w:rPr>
          <w:rFonts w:ascii="Times New Roman" w:hAnsi="Times New Roman" w:cs="Times New Roman"/>
        </w:rPr>
        <w:t xml:space="preserve">Upon written request, an </w:t>
      </w:r>
      <w:r w:rsidR="0082001F">
        <w:rPr>
          <w:rFonts w:ascii="Times New Roman" w:hAnsi="Times New Roman" w:cs="Times New Roman"/>
        </w:rPr>
        <w:t xml:space="preserve">affected </w:t>
      </w:r>
      <w:r w:rsidRPr="00B81748">
        <w:rPr>
          <w:rFonts w:ascii="Times New Roman" w:hAnsi="Times New Roman" w:cs="Times New Roman"/>
        </w:rPr>
        <w:t xml:space="preserve">employee shall be released for up to </w:t>
      </w:r>
      <w:r w:rsidR="00FA19E3">
        <w:rPr>
          <w:rFonts w:ascii="Times New Roman" w:hAnsi="Times New Roman" w:cs="Times New Roman"/>
        </w:rPr>
        <w:t>X</w:t>
      </w:r>
      <w:r w:rsidR="00FA19E3" w:rsidRPr="00B81748">
        <w:rPr>
          <w:rFonts w:ascii="Times New Roman" w:hAnsi="Times New Roman" w:cs="Times New Roman"/>
        </w:rPr>
        <w:t xml:space="preserve"> </w:t>
      </w:r>
      <w:r w:rsidRPr="00B81748">
        <w:rPr>
          <w:rFonts w:ascii="Times New Roman" w:hAnsi="Times New Roman" w:cs="Times New Roman"/>
        </w:rPr>
        <w:t>(</w:t>
      </w:r>
      <w:r w:rsidR="00FA19E3">
        <w:rPr>
          <w:rFonts w:ascii="Times New Roman" w:hAnsi="Times New Roman" w:cs="Times New Roman"/>
        </w:rPr>
        <w:t>X</w:t>
      </w:r>
      <w:r w:rsidRPr="00B81748">
        <w:rPr>
          <w:rFonts w:ascii="Times New Roman" w:hAnsi="Times New Roman" w:cs="Times New Roman"/>
        </w:rPr>
        <w:t xml:space="preserve">) paid working days in order to attend </w:t>
      </w:r>
      <w:r w:rsidR="00990514" w:rsidRPr="00B81748">
        <w:rPr>
          <w:rFonts w:ascii="Times New Roman" w:hAnsi="Times New Roman" w:cs="Times New Roman"/>
        </w:rPr>
        <w:t>to</w:t>
      </w:r>
      <w:r w:rsidRPr="00B81748">
        <w:rPr>
          <w:rFonts w:ascii="Times New Roman" w:hAnsi="Times New Roman" w:cs="Times New Roman"/>
        </w:rPr>
        <w:t xml:space="preserve"> immigration</w:t>
      </w:r>
      <w:r w:rsidR="00FA19E3">
        <w:rPr>
          <w:rFonts w:ascii="Times New Roman" w:hAnsi="Times New Roman" w:cs="Times New Roman"/>
        </w:rPr>
        <w:t xml:space="preserve"> or citizenship</w:t>
      </w:r>
      <w:r w:rsidRPr="00B81748">
        <w:rPr>
          <w:rFonts w:ascii="Times New Roman" w:hAnsi="Times New Roman" w:cs="Times New Roman"/>
        </w:rPr>
        <w:t xml:space="preserve"> status matters. The Employer may request verification of such absence</w:t>
      </w:r>
      <w:r w:rsidR="00845D85">
        <w:rPr>
          <w:rFonts w:ascii="Times New Roman" w:hAnsi="Times New Roman" w:cs="Times New Roman"/>
        </w:rPr>
        <w:t>, as long as such a request</w:t>
      </w:r>
      <w:r w:rsidR="00FA19E3">
        <w:rPr>
          <w:rFonts w:ascii="Times New Roman" w:hAnsi="Times New Roman" w:cs="Times New Roman"/>
        </w:rPr>
        <w:t xml:space="preserve"> does not violate paragraphs (1) and (2)</w:t>
      </w:r>
      <w:r w:rsidRPr="00B81748">
        <w:rPr>
          <w:rFonts w:ascii="Times New Roman" w:hAnsi="Times New Roman" w:cs="Times New Roman"/>
        </w:rPr>
        <w:t>.</w:t>
      </w:r>
      <w:r w:rsidR="00EE5039">
        <w:rPr>
          <w:rFonts w:ascii="Times New Roman" w:hAnsi="Times New Roman" w:cs="Times New Roman"/>
        </w:rPr>
        <w:t xml:space="preserve"> </w:t>
      </w:r>
    </w:p>
    <w:p w14:paraId="6B5FD21B" w14:textId="77777777" w:rsidR="0082001F" w:rsidRPr="0082001F" w:rsidRDefault="0082001F" w:rsidP="0082001F">
      <w:pPr>
        <w:spacing w:after="0"/>
        <w:rPr>
          <w:rFonts w:ascii="Times New Roman" w:hAnsi="Times New Roman" w:cs="Times New Roman"/>
        </w:rPr>
      </w:pPr>
    </w:p>
    <w:p w14:paraId="560C4108" w14:textId="77777777" w:rsidR="00E15CC3" w:rsidRDefault="00A57C5E" w:rsidP="000A69D0">
      <w:pPr>
        <w:pStyle w:val="ListParagraph"/>
        <w:numPr>
          <w:ilvl w:val="0"/>
          <w:numId w:val="1"/>
        </w:numPr>
        <w:spacing w:after="0"/>
        <w:ind w:left="360"/>
        <w:rPr>
          <w:rFonts w:ascii="Times New Roman" w:hAnsi="Times New Roman" w:cs="Times New Roman"/>
        </w:rPr>
      </w:pPr>
      <w:r w:rsidRPr="00B81748">
        <w:rPr>
          <w:rFonts w:ascii="Times New Roman" w:hAnsi="Times New Roman" w:cs="Times New Roman"/>
        </w:rPr>
        <w:t xml:space="preserve"> </w:t>
      </w:r>
      <w:r w:rsidR="00990514" w:rsidRPr="00B81748">
        <w:rPr>
          <w:rFonts w:ascii="Times New Roman" w:hAnsi="Times New Roman" w:cs="Times New Roman"/>
        </w:rPr>
        <w:t>In the event that</w:t>
      </w:r>
      <w:r w:rsidR="00FA19E3">
        <w:rPr>
          <w:rFonts w:ascii="Times New Roman" w:hAnsi="Times New Roman" w:cs="Times New Roman"/>
        </w:rPr>
        <w:t xml:space="preserve"> the Employer is no longer permitted to employ</w:t>
      </w:r>
      <w:r w:rsidR="00990514" w:rsidRPr="00B81748">
        <w:rPr>
          <w:rFonts w:ascii="Times New Roman" w:hAnsi="Times New Roman" w:cs="Times New Roman"/>
        </w:rPr>
        <w:t xml:space="preserve"> an affected employee</w:t>
      </w:r>
      <w:r w:rsidR="00FD2850" w:rsidRPr="00B81748">
        <w:rPr>
          <w:rFonts w:ascii="Times New Roman" w:hAnsi="Times New Roman" w:cs="Times New Roman"/>
        </w:rPr>
        <w:t xml:space="preserve">, the Employer agrees to </w:t>
      </w:r>
      <w:r w:rsidR="00845D85">
        <w:rPr>
          <w:rFonts w:ascii="Times New Roman" w:hAnsi="Times New Roman" w:cs="Times New Roman"/>
        </w:rPr>
        <w:t xml:space="preserve">treat the affected employee’s separation as a leave of absence for purposes of the employee’s return to work. Specifically, the Employer agrees to </w:t>
      </w:r>
      <w:r w:rsidR="00FD2850" w:rsidRPr="00B81748">
        <w:rPr>
          <w:rFonts w:ascii="Times New Roman" w:hAnsi="Times New Roman" w:cs="Times New Roman"/>
        </w:rPr>
        <w:t xml:space="preserve">reinstate the </w:t>
      </w:r>
      <w:r w:rsidR="00845D85">
        <w:rPr>
          <w:rFonts w:ascii="Times New Roman" w:hAnsi="Times New Roman" w:cs="Times New Roman"/>
        </w:rPr>
        <w:t xml:space="preserve">affected </w:t>
      </w:r>
      <w:r w:rsidR="00FD2850" w:rsidRPr="00B81748">
        <w:rPr>
          <w:rFonts w:ascii="Times New Roman" w:hAnsi="Times New Roman" w:cs="Times New Roman"/>
        </w:rPr>
        <w:t xml:space="preserve">employee </w:t>
      </w:r>
      <w:r w:rsidR="00990514" w:rsidRPr="00B81748">
        <w:rPr>
          <w:rFonts w:ascii="Times New Roman" w:hAnsi="Times New Roman" w:cs="Times New Roman"/>
        </w:rPr>
        <w:t xml:space="preserve">to the employee’s former position, </w:t>
      </w:r>
      <w:r w:rsidR="00FD2850" w:rsidRPr="00B81748">
        <w:rPr>
          <w:rFonts w:ascii="Times New Roman" w:hAnsi="Times New Roman" w:cs="Times New Roman"/>
        </w:rPr>
        <w:t xml:space="preserve">if available, </w:t>
      </w:r>
      <w:r w:rsidR="00990514" w:rsidRPr="00B81748">
        <w:rPr>
          <w:rFonts w:ascii="Times New Roman" w:hAnsi="Times New Roman" w:cs="Times New Roman"/>
        </w:rPr>
        <w:t xml:space="preserve">without loss of prior seniority upon the employee providing proper work authorization within three (3) years of the date of </w:t>
      </w:r>
      <w:r w:rsidR="00845D85">
        <w:rPr>
          <w:rFonts w:ascii="Times New Roman" w:hAnsi="Times New Roman" w:cs="Times New Roman"/>
        </w:rPr>
        <w:t>separation</w:t>
      </w:r>
      <w:r w:rsidR="00990514" w:rsidRPr="00B81748">
        <w:rPr>
          <w:rFonts w:ascii="Times New Roman" w:hAnsi="Times New Roman" w:cs="Times New Roman"/>
        </w:rPr>
        <w:t>.</w:t>
      </w:r>
      <w:r w:rsidR="00FD2850" w:rsidRPr="00B81748">
        <w:rPr>
          <w:rFonts w:ascii="Times New Roman" w:hAnsi="Times New Roman" w:cs="Times New Roman"/>
        </w:rPr>
        <w:t xml:space="preserve"> If the former position is not available, the Employer agrees to reinstate the employee to substantially similar employment or the next available opening</w:t>
      </w:r>
      <w:r w:rsidR="00226C1D">
        <w:rPr>
          <w:rFonts w:ascii="Times New Roman" w:hAnsi="Times New Roman" w:cs="Times New Roman"/>
        </w:rPr>
        <w:t xml:space="preserve"> for which the employee is qualified</w:t>
      </w:r>
      <w:r w:rsidR="00FD2850" w:rsidRPr="00B81748">
        <w:rPr>
          <w:rFonts w:ascii="Times New Roman" w:hAnsi="Times New Roman" w:cs="Times New Roman"/>
        </w:rPr>
        <w:t>.</w:t>
      </w:r>
    </w:p>
    <w:p w14:paraId="2F27A70D" w14:textId="77777777" w:rsidR="000A69D0" w:rsidRDefault="000A69D0" w:rsidP="000A69D0">
      <w:pPr>
        <w:spacing w:after="0"/>
        <w:rPr>
          <w:rFonts w:ascii="Times New Roman" w:hAnsi="Times New Roman" w:cs="Times New Roman"/>
        </w:rPr>
      </w:pPr>
    </w:p>
    <w:p w14:paraId="1F405AB7" w14:textId="77777777" w:rsidR="000A69D0" w:rsidRDefault="000A69D0" w:rsidP="000A69D0">
      <w:pPr>
        <w:spacing w:after="0"/>
        <w:rPr>
          <w:rFonts w:ascii="Times New Roman" w:hAnsi="Times New Roman" w:cs="Times New Roman"/>
        </w:rPr>
      </w:pPr>
    </w:p>
    <w:p w14:paraId="02E4F2C7" w14:textId="77777777" w:rsidR="000A69D0" w:rsidRDefault="000A69D0" w:rsidP="000A69D0">
      <w:pPr>
        <w:spacing w:after="0"/>
        <w:rPr>
          <w:rFonts w:ascii="Times New Roman" w:hAnsi="Times New Roman" w:cs="Times New Roman"/>
        </w:rPr>
      </w:pPr>
    </w:p>
    <w:p w14:paraId="24427D08" w14:textId="77777777" w:rsidR="000A69D0" w:rsidRPr="000A69D0" w:rsidRDefault="000A69D0" w:rsidP="000A69D0">
      <w:pPr>
        <w:spacing w:after="0"/>
        <w:rPr>
          <w:rFonts w:ascii="Times New Roman" w:hAnsi="Times New Roman" w:cs="Times New Roman"/>
        </w:rPr>
      </w:pPr>
    </w:p>
    <w:p w14:paraId="25C3735A" w14:textId="77777777" w:rsidR="00B81748" w:rsidRDefault="00B81748" w:rsidP="00FD2850">
      <w:pPr>
        <w:pStyle w:val="ListParagraph"/>
        <w:numPr>
          <w:ilvl w:val="0"/>
          <w:numId w:val="1"/>
        </w:numPr>
        <w:ind w:left="360"/>
        <w:rPr>
          <w:rFonts w:ascii="Times New Roman" w:hAnsi="Times New Roman" w:cs="Times New Roman"/>
        </w:rPr>
      </w:pPr>
      <w:r w:rsidRPr="00B81748">
        <w:rPr>
          <w:rFonts w:ascii="Times New Roman" w:hAnsi="Times New Roman" w:cs="Times New Roman"/>
        </w:rPr>
        <w:t>Within thirty (30) days of the signing of this MOU, t</w:t>
      </w:r>
      <w:r w:rsidR="00E15CC3" w:rsidRPr="00B81748">
        <w:rPr>
          <w:rFonts w:ascii="Times New Roman" w:hAnsi="Times New Roman" w:cs="Times New Roman"/>
        </w:rPr>
        <w:t>he Employer</w:t>
      </w:r>
      <w:r w:rsidRPr="00B81748">
        <w:rPr>
          <w:rFonts w:ascii="Times New Roman" w:hAnsi="Times New Roman" w:cs="Times New Roman"/>
        </w:rPr>
        <w:t xml:space="preserve"> and AFT </w:t>
      </w:r>
      <w:r w:rsidR="00CC7992">
        <w:rPr>
          <w:rFonts w:ascii="Times New Roman" w:hAnsi="Times New Roman" w:cs="Times New Roman"/>
        </w:rPr>
        <w:t>shall</w:t>
      </w:r>
      <w:r w:rsidR="00CC7992" w:rsidRPr="00B81748">
        <w:rPr>
          <w:rFonts w:ascii="Times New Roman" w:hAnsi="Times New Roman" w:cs="Times New Roman"/>
        </w:rPr>
        <w:t xml:space="preserve"> </w:t>
      </w:r>
      <w:r w:rsidRPr="00B81748">
        <w:rPr>
          <w:rFonts w:ascii="Times New Roman" w:hAnsi="Times New Roman" w:cs="Times New Roman"/>
        </w:rPr>
        <w:t xml:space="preserve">send </w:t>
      </w:r>
      <w:r>
        <w:rPr>
          <w:rFonts w:ascii="Times New Roman" w:hAnsi="Times New Roman" w:cs="Times New Roman"/>
        </w:rPr>
        <w:t>the following:</w:t>
      </w:r>
    </w:p>
    <w:p w14:paraId="562D0D33" w14:textId="77777777" w:rsidR="003162F2" w:rsidRDefault="003162F2" w:rsidP="003162F2">
      <w:pPr>
        <w:pStyle w:val="ListParagraph"/>
        <w:ind w:left="360"/>
        <w:rPr>
          <w:rFonts w:ascii="Times New Roman" w:hAnsi="Times New Roman" w:cs="Times New Roman"/>
        </w:rPr>
      </w:pPr>
    </w:p>
    <w:p w14:paraId="19603EA3" w14:textId="77777777" w:rsidR="003162F2" w:rsidRDefault="003162F2" w:rsidP="003162F2">
      <w:pPr>
        <w:pStyle w:val="ListParagraph"/>
        <w:numPr>
          <w:ilvl w:val="1"/>
          <w:numId w:val="1"/>
        </w:numPr>
        <w:rPr>
          <w:rFonts w:ascii="Times New Roman" w:hAnsi="Times New Roman" w:cs="Times New Roman"/>
        </w:rPr>
      </w:pPr>
      <w:r>
        <w:rPr>
          <w:rFonts w:ascii="Times New Roman" w:hAnsi="Times New Roman" w:cs="Times New Roman"/>
        </w:rPr>
        <w:t>A</w:t>
      </w:r>
      <w:r w:rsidRPr="00B81748">
        <w:rPr>
          <w:rFonts w:ascii="Times New Roman" w:hAnsi="Times New Roman" w:cs="Times New Roman"/>
        </w:rPr>
        <w:t xml:space="preserve"> joint letter to our congressional delegation </w:t>
      </w:r>
      <w:r>
        <w:rPr>
          <w:rFonts w:ascii="Times New Roman" w:hAnsi="Times New Roman" w:cs="Times New Roman"/>
        </w:rPr>
        <w:t>explaining</w:t>
      </w:r>
      <w:r w:rsidRPr="00B81748">
        <w:rPr>
          <w:rFonts w:ascii="Times New Roman" w:hAnsi="Times New Roman" w:cs="Times New Roman"/>
        </w:rPr>
        <w:t xml:space="preserve"> the importance of the DACA policy </w:t>
      </w:r>
      <w:r>
        <w:rPr>
          <w:rFonts w:ascii="Times New Roman" w:hAnsi="Times New Roman" w:cs="Times New Roman"/>
        </w:rPr>
        <w:t xml:space="preserve">to our community </w:t>
      </w:r>
      <w:r w:rsidRPr="00B81748">
        <w:rPr>
          <w:rFonts w:ascii="Times New Roman" w:hAnsi="Times New Roman" w:cs="Times New Roman"/>
        </w:rPr>
        <w:t>and the need for a legislative solution.</w:t>
      </w:r>
    </w:p>
    <w:p w14:paraId="1C4FB647" w14:textId="31A90F84" w:rsidR="003162F2" w:rsidRDefault="003162F2" w:rsidP="003162F2">
      <w:pPr>
        <w:pStyle w:val="ListParagraph"/>
        <w:numPr>
          <w:ilvl w:val="1"/>
          <w:numId w:val="1"/>
        </w:numPr>
        <w:rPr>
          <w:rFonts w:ascii="Times New Roman" w:hAnsi="Times New Roman" w:cs="Times New Roman"/>
        </w:rPr>
      </w:pPr>
      <w:r>
        <w:rPr>
          <w:rFonts w:ascii="Times New Roman" w:hAnsi="Times New Roman" w:cs="Times New Roman"/>
        </w:rPr>
        <w:t>A</w:t>
      </w:r>
      <w:r w:rsidRPr="00B81748">
        <w:rPr>
          <w:rFonts w:ascii="Times New Roman" w:hAnsi="Times New Roman" w:cs="Times New Roman"/>
        </w:rPr>
        <w:t xml:space="preserve"> joint letter to </w:t>
      </w:r>
      <w:r>
        <w:rPr>
          <w:rFonts w:ascii="Times New Roman" w:hAnsi="Times New Roman" w:cs="Times New Roman"/>
        </w:rPr>
        <w:t>educators</w:t>
      </w:r>
      <w:r w:rsidR="00F03EEB">
        <w:rPr>
          <w:rFonts w:ascii="Times New Roman" w:hAnsi="Times New Roman" w:cs="Times New Roman"/>
        </w:rPr>
        <w:t>,</w:t>
      </w:r>
      <w:r>
        <w:rPr>
          <w:rFonts w:ascii="Times New Roman" w:hAnsi="Times New Roman" w:cs="Times New Roman"/>
        </w:rPr>
        <w:t xml:space="preserve"> support staff</w:t>
      </w:r>
      <w:r w:rsidR="00F03EEB">
        <w:rPr>
          <w:rFonts w:ascii="Times New Roman" w:hAnsi="Times New Roman" w:cs="Times New Roman"/>
        </w:rPr>
        <w:t>, students and families</w:t>
      </w:r>
      <w:r w:rsidRPr="00B81748">
        <w:rPr>
          <w:rFonts w:ascii="Times New Roman" w:hAnsi="Times New Roman" w:cs="Times New Roman"/>
        </w:rPr>
        <w:t xml:space="preserve"> with resources</w:t>
      </w:r>
      <w:r>
        <w:rPr>
          <w:rFonts w:ascii="Times New Roman" w:hAnsi="Times New Roman" w:cs="Times New Roman"/>
        </w:rPr>
        <w:t xml:space="preserve">, such as the </w:t>
      </w:r>
      <w:hyperlink r:id="rId6" w:history="1">
        <w:r w:rsidRPr="00B81748">
          <w:rPr>
            <w:rStyle w:val="Hyperlink"/>
            <w:rFonts w:ascii="Times New Roman" w:hAnsi="Times New Roman" w:cs="Times New Roman"/>
          </w:rPr>
          <w:t>immigrant and refugee children guide for educators and support staff</w:t>
        </w:r>
      </w:hyperlink>
      <w:r w:rsidRPr="00B81748">
        <w:rPr>
          <w:rFonts w:ascii="Times New Roman" w:hAnsi="Times New Roman" w:cs="Times New Roman"/>
        </w:rPr>
        <w:t>.</w:t>
      </w:r>
    </w:p>
    <w:p w14:paraId="4AB4241B" w14:textId="77777777" w:rsidR="003162F2" w:rsidRDefault="003162F2" w:rsidP="003162F2">
      <w:pPr>
        <w:pStyle w:val="ListParagraph"/>
        <w:ind w:left="360"/>
        <w:rPr>
          <w:rFonts w:ascii="Times New Roman" w:hAnsi="Times New Roman" w:cs="Times New Roman"/>
        </w:rPr>
      </w:pPr>
    </w:p>
    <w:p w14:paraId="7BD9EF3B" w14:textId="77777777" w:rsidR="003162F2" w:rsidRDefault="003162F2" w:rsidP="00FD2850">
      <w:pPr>
        <w:pStyle w:val="ListParagraph"/>
        <w:numPr>
          <w:ilvl w:val="0"/>
          <w:numId w:val="1"/>
        </w:numPr>
        <w:ind w:left="360"/>
        <w:rPr>
          <w:rFonts w:ascii="Times New Roman" w:hAnsi="Times New Roman" w:cs="Times New Roman"/>
        </w:rPr>
      </w:pPr>
      <w:r w:rsidRPr="003162F2">
        <w:rPr>
          <w:rFonts w:ascii="Times New Roman" w:hAnsi="Times New Roman" w:cs="Times New Roman"/>
        </w:rPr>
        <w:t xml:space="preserve">Any dispute regarding the meaning, interpretation, or application of this MOU </w:t>
      </w:r>
      <w:proofErr w:type="gramStart"/>
      <w:r w:rsidRPr="003162F2">
        <w:rPr>
          <w:rFonts w:ascii="Times New Roman" w:hAnsi="Times New Roman" w:cs="Times New Roman"/>
        </w:rPr>
        <w:t>shall be shall be</w:t>
      </w:r>
      <w:proofErr w:type="gramEnd"/>
      <w:r w:rsidRPr="003162F2">
        <w:rPr>
          <w:rFonts w:ascii="Times New Roman" w:hAnsi="Times New Roman" w:cs="Times New Roman"/>
        </w:rPr>
        <w:t xml:space="preserve"> subject to the grievance and arbitration procedure provided in the parties’ collective bargaining agreement.</w:t>
      </w:r>
    </w:p>
    <w:p w14:paraId="72BB98F3" w14:textId="77777777" w:rsidR="00B81748" w:rsidRPr="00B81748" w:rsidRDefault="00B81748" w:rsidP="00B81748">
      <w:pPr>
        <w:pStyle w:val="ListParagraph"/>
        <w:rPr>
          <w:rFonts w:ascii="Times New Roman" w:hAnsi="Times New Roman" w:cs="Times New Roman"/>
        </w:rPr>
      </w:pPr>
    </w:p>
    <w:p w14:paraId="21E79F7C" w14:textId="77777777" w:rsidR="0024504A" w:rsidRPr="00B81748" w:rsidRDefault="0024504A" w:rsidP="0024504A">
      <w:pPr>
        <w:pStyle w:val="ListParagraph"/>
        <w:rPr>
          <w:rFonts w:ascii="Times New Roman" w:hAnsi="Times New Roman" w:cs="Times New Roman"/>
        </w:rPr>
      </w:pPr>
    </w:p>
    <w:p w14:paraId="4DDE1F9A" w14:textId="77777777" w:rsidR="0024504A" w:rsidRPr="00B81748" w:rsidRDefault="0024504A" w:rsidP="0024504A">
      <w:pPr>
        <w:rPr>
          <w:rFonts w:ascii="Times New Roman" w:hAnsi="Times New Roman" w:cs="Times New Roman"/>
        </w:rPr>
      </w:pPr>
      <w:r w:rsidRPr="00B81748">
        <w:rPr>
          <w:rFonts w:ascii="Times New Roman" w:hAnsi="Times New Roman" w:cs="Times New Roman"/>
        </w:rPr>
        <w:t>Dated:</w:t>
      </w:r>
    </w:p>
    <w:p w14:paraId="5D6F42B1" w14:textId="77777777" w:rsidR="0024504A" w:rsidRPr="00B81748" w:rsidRDefault="0024504A" w:rsidP="0024504A">
      <w:pPr>
        <w:rPr>
          <w:rFonts w:ascii="Times New Roman" w:hAnsi="Times New Roman" w:cs="Times New Roman"/>
        </w:rPr>
      </w:pPr>
    </w:p>
    <w:p w14:paraId="105E61C9" w14:textId="77777777" w:rsidR="0024504A" w:rsidRPr="00B81748" w:rsidRDefault="0024504A" w:rsidP="0024504A">
      <w:pPr>
        <w:rPr>
          <w:rFonts w:ascii="Times New Roman" w:hAnsi="Times New Roman" w:cs="Times New Roman"/>
        </w:rPr>
      </w:pPr>
      <w:r w:rsidRPr="00B81748">
        <w:rPr>
          <w:rFonts w:ascii="Times New Roman" w:hAnsi="Times New Roman" w:cs="Times New Roman"/>
        </w:rPr>
        <w:t>For the Employer</w:t>
      </w:r>
      <w:r w:rsidRPr="00B81748">
        <w:rPr>
          <w:rFonts w:ascii="Times New Roman" w:hAnsi="Times New Roman" w:cs="Times New Roman"/>
        </w:rPr>
        <w:tab/>
      </w:r>
      <w:r w:rsidRPr="00B81748">
        <w:rPr>
          <w:rFonts w:ascii="Times New Roman" w:hAnsi="Times New Roman" w:cs="Times New Roman"/>
        </w:rPr>
        <w:tab/>
      </w:r>
      <w:r w:rsidRPr="00B81748">
        <w:rPr>
          <w:rFonts w:ascii="Times New Roman" w:hAnsi="Times New Roman" w:cs="Times New Roman"/>
        </w:rPr>
        <w:tab/>
      </w:r>
      <w:r w:rsidRPr="00B81748">
        <w:rPr>
          <w:rFonts w:ascii="Times New Roman" w:hAnsi="Times New Roman" w:cs="Times New Roman"/>
        </w:rPr>
        <w:tab/>
      </w:r>
      <w:r w:rsidRPr="00B81748">
        <w:rPr>
          <w:rFonts w:ascii="Times New Roman" w:hAnsi="Times New Roman" w:cs="Times New Roman"/>
        </w:rPr>
        <w:tab/>
      </w:r>
      <w:r w:rsidRPr="00B81748">
        <w:rPr>
          <w:rFonts w:ascii="Times New Roman" w:hAnsi="Times New Roman" w:cs="Times New Roman"/>
        </w:rPr>
        <w:tab/>
        <w:t>For the AFT</w:t>
      </w:r>
    </w:p>
    <w:sectPr w:rsidR="0024504A" w:rsidRPr="00B817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topia">
    <w:altName w:val="Cambria"/>
    <w:panose1 w:val="02040603060506020204"/>
    <w:charset w:val="00"/>
    <w:family w:val="roman"/>
    <w:notTrueType/>
    <w:pitch w:val="variable"/>
    <w:sig w:usb0="800000AF" w:usb1="5000607B"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2491A"/>
    <w:multiLevelType w:val="hybridMultilevel"/>
    <w:tmpl w:val="3C142892"/>
    <w:lvl w:ilvl="0" w:tplc="86480C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2828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5E"/>
    <w:rsid w:val="000A69D0"/>
    <w:rsid w:val="000B62D9"/>
    <w:rsid w:val="00226C1D"/>
    <w:rsid w:val="0024504A"/>
    <w:rsid w:val="00265367"/>
    <w:rsid w:val="002C5426"/>
    <w:rsid w:val="002C57AD"/>
    <w:rsid w:val="002D3E72"/>
    <w:rsid w:val="00301BCD"/>
    <w:rsid w:val="003162F2"/>
    <w:rsid w:val="00480471"/>
    <w:rsid w:val="005B13A3"/>
    <w:rsid w:val="0061024A"/>
    <w:rsid w:val="007635DD"/>
    <w:rsid w:val="00771B6E"/>
    <w:rsid w:val="007F3105"/>
    <w:rsid w:val="0082001F"/>
    <w:rsid w:val="00823184"/>
    <w:rsid w:val="00845D85"/>
    <w:rsid w:val="00990514"/>
    <w:rsid w:val="00997965"/>
    <w:rsid w:val="009A632F"/>
    <w:rsid w:val="00A57C5E"/>
    <w:rsid w:val="00AC7B92"/>
    <w:rsid w:val="00B03A11"/>
    <w:rsid w:val="00B81748"/>
    <w:rsid w:val="00BA6418"/>
    <w:rsid w:val="00CC7992"/>
    <w:rsid w:val="00D63D16"/>
    <w:rsid w:val="00D928B9"/>
    <w:rsid w:val="00DE1764"/>
    <w:rsid w:val="00E15CC3"/>
    <w:rsid w:val="00E454B5"/>
    <w:rsid w:val="00EE5039"/>
    <w:rsid w:val="00F03EEB"/>
    <w:rsid w:val="00F3733C"/>
    <w:rsid w:val="00FA19E3"/>
    <w:rsid w:val="00FD2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12FD"/>
  <w15:docId w15:val="{8B62117C-BC83-4F85-9276-CF8AA23E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topia" w:eastAsiaTheme="minorHAnsi" w:hAnsi="Utop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850"/>
    <w:pPr>
      <w:ind w:left="720"/>
      <w:contextualSpacing/>
    </w:pPr>
  </w:style>
  <w:style w:type="character" w:styleId="Hyperlink">
    <w:name w:val="Hyperlink"/>
    <w:basedOn w:val="DefaultParagraphFont"/>
    <w:uiPriority w:val="99"/>
    <w:unhideWhenUsed/>
    <w:rsid w:val="00B81748"/>
    <w:rPr>
      <w:color w:val="0000FF" w:themeColor="hyperlink"/>
      <w:u w:val="single"/>
    </w:rPr>
  </w:style>
  <w:style w:type="character" w:styleId="CommentReference">
    <w:name w:val="annotation reference"/>
    <w:basedOn w:val="DefaultParagraphFont"/>
    <w:uiPriority w:val="99"/>
    <w:semiHidden/>
    <w:unhideWhenUsed/>
    <w:rsid w:val="00CC7992"/>
    <w:rPr>
      <w:sz w:val="16"/>
      <w:szCs w:val="16"/>
    </w:rPr>
  </w:style>
  <w:style w:type="paragraph" w:styleId="CommentText">
    <w:name w:val="annotation text"/>
    <w:basedOn w:val="Normal"/>
    <w:link w:val="CommentTextChar"/>
    <w:uiPriority w:val="99"/>
    <w:semiHidden/>
    <w:unhideWhenUsed/>
    <w:rsid w:val="00CC7992"/>
    <w:pPr>
      <w:spacing w:line="240" w:lineRule="auto"/>
    </w:pPr>
    <w:rPr>
      <w:sz w:val="20"/>
      <w:szCs w:val="20"/>
    </w:rPr>
  </w:style>
  <w:style w:type="character" w:customStyle="1" w:styleId="CommentTextChar">
    <w:name w:val="Comment Text Char"/>
    <w:basedOn w:val="DefaultParagraphFont"/>
    <w:link w:val="CommentText"/>
    <w:uiPriority w:val="99"/>
    <w:semiHidden/>
    <w:rsid w:val="00CC7992"/>
    <w:rPr>
      <w:sz w:val="20"/>
      <w:szCs w:val="20"/>
    </w:rPr>
  </w:style>
  <w:style w:type="paragraph" w:styleId="CommentSubject">
    <w:name w:val="annotation subject"/>
    <w:basedOn w:val="CommentText"/>
    <w:next w:val="CommentText"/>
    <w:link w:val="CommentSubjectChar"/>
    <w:uiPriority w:val="99"/>
    <w:semiHidden/>
    <w:unhideWhenUsed/>
    <w:rsid w:val="00CC7992"/>
    <w:rPr>
      <w:b/>
      <w:bCs/>
    </w:rPr>
  </w:style>
  <w:style w:type="character" w:customStyle="1" w:styleId="CommentSubjectChar">
    <w:name w:val="Comment Subject Char"/>
    <w:basedOn w:val="CommentTextChar"/>
    <w:link w:val="CommentSubject"/>
    <w:uiPriority w:val="99"/>
    <w:semiHidden/>
    <w:rsid w:val="00CC7992"/>
    <w:rPr>
      <w:b/>
      <w:bCs/>
      <w:sz w:val="20"/>
      <w:szCs w:val="20"/>
    </w:rPr>
  </w:style>
  <w:style w:type="paragraph" w:styleId="BalloonText">
    <w:name w:val="Balloon Text"/>
    <w:basedOn w:val="Normal"/>
    <w:link w:val="BalloonTextChar"/>
    <w:uiPriority w:val="99"/>
    <w:semiHidden/>
    <w:unhideWhenUsed/>
    <w:rsid w:val="00CC7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992"/>
    <w:rPr>
      <w:rFonts w:ascii="Tahoma" w:hAnsi="Tahoma" w:cs="Tahoma"/>
      <w:sz w:val="16"/>
      <w:szCs w:val="16"/>
    </w:rPr>
  </w:style>
  <w:style w:type="character" w:styleId="Strong">
    <w:name w:val="Strong"/>
    <w:basedOn w:val="DefaultParagraphFont"/>
    <w:uiPriority w:val="22"/>
    <w:qFormat/>
    <w:rsid w:val="00EE5039"/>
    <w:rPr>
      <w:b/>
      <w:bCs/>
    </w:rPr>
  </w:style>
  <w:style w:type="paragraph" w:styleId="Revision">
    <w:name w:val="Revision"/>
    <w:hidden/>
    <w:uiPriority w:val="99"/>
    <w:semiHidden/>
    <w:rsid w:val="00823184"/>
    <w:pPr>
      <w:spacing w:after="0" w:line="240" w:lineRule="auto"/>
    </w:pPr>
  </w:style>
  <w:style w:type="character" w:styleId="FollowedHyperlink">
    <w:name w:val="FollowedHyperlink"/>
    <w:basedOn w:val="DefaultParagraphFont"/>
    <w:uiPriority w:val="99"/>
    <w:semiHidden/>
    <w:unhideWhenUsed/>
    <w:rsid w:val="008231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87824">
      <w:bodyDiv w:val="1"/>
      <w:marLeft w:val="0"/>
      <w:marRight w:val="0"/>
      <w:marTop w:val="0"/>
      <w:marBottom w:val="0"/>
      <w:divBdr>
        <w:top w:val="none" w:sz="0" w:space="0" w:color="auto"/>
        <w:left w:val="none" w:sz="0" w:space="0" w:color="auto"/>
        <w:bottom w:val="none" w:sz="0" w:space="0" w:color="auto"/>
        <w:right w:val="none" w:sz="0" w:space="0" w:color="auto"/>
      </w:divBdr>
    </w:div>
    <w:div w:id="190579775">
      <w:bodyDiv w:val="1"/>
      <w:marLeft w:val="0"/>
      <w:marRight w:val="0"/>
      <w:marTop w:val="0"/>
      <w:marBottom w:val="0"/>
      <w:divBdr>
        <w:top w:val="none" w:sz="0" w:space="0" w:color="auto"/>
        <w:left w:val="none" w:sz="0" w:space="0" w:color="auto"/>
        <w:bottom w:val="none" w:sz="0" w:space="0" w:color="auto"/>
        <w:right w:val="none" w:sz="0" w:space="0" w:color="auto"/>
      </w:divBdr>
    </w:div>
    <w:div w:id="1150368851">
      <w:bodyDiv w:val="1"/>
      <w:marLeft w:val="0"/>
      <w:marRight w:val="0"/>
      <w:marTop w:val="0"/>
      <w:marBottom w:val="0"/>
      <w:divBdr>
        <w:top w:val="none" w:sz="0" w:space="0" w:color="auto"/>
        <w:left w:val="none" w:sz="0" w:space="0" w:color="auto"/>
        <w:bottom w:val="none" w:sz="0" w:space="0" w:color="auto"/>
        <w:right w:val="none" w:sz="0" w:space="0" w:color="auto"/>
      </w:divBdr>
    </w:div>
    <w:div w:id="202192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ft.org/sites/default/files/im_uac-educators-guide_2017.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8FBAC-8899-4DCA-A117-C55F33941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Cesar Moreno Perez</dc:creator>
  <cp:lastModifiedBy>Barbara Tobias, Communications</cp:lastModifiedBy>
  <cp:revision>2</cp:revision>
  <dcterms:created xsi:type="dcterms:W3CDTF">2022-06-09T20:22:00Z</dcterms:created>
  <dcterms:modified xsi:type="dcterms:W3CDTF">2022-06-09T20:22:00Z</dcterms:modified>
</cp:coreProperties>
</file>